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516" w:rsidRDefault="00FF1064" w:rsidP="00FF10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E1524">
        <w:rPr>
          <w:sz w:val="28"/>
          <w:szCs w:val="28"/>
        </w:rPr>
        <w:t>7</w:t>
      </w:r>
      <w:r>
        <w:rPr>
          <w:sz w:val="28"/>
          <w:szCs w:val="28"/>
        </w:rPr>
        <w:t>) таблицу 2 приложения 16 изложить в следующей редакции:</w:t>
      </w:r>
    </w:p>
    <w:p w:rsidR="00000516" w:rsidRDefault="00000516"/>
    <w:p w:rsidR="00000516" w:rsidRDefault="00FF1064">
      <w:pPr>
        <w:jc w:val="right"/>
        <w:rPr>
          <w:sz w:val="28"/>
          <w:szCs w:val="28"/>
        </w:rPr>
      </w:pPr>
      <w:r w:rsidRPr="00FF1064">
        <w:rPr>
          <w:sz w:val="28"/>
          <w:szCs w:val="28"/>
        </w:rPr>
        <w:t>"</w:t>
      </w:r>
      <w:r w:rsidR="00396F0E">
        <w:rPr>
          <w:sz w:val="28"/>
          <w:szCs w:val="28"/>
        </w:rPr>
        <w:t>Таблица 2</w:t>
      </w:r>
    </w:p>
    <w:p w:rsidR="00000516" w:rsidRDefault="00000516">
      <w:pPr>
        <w:jc w:val="center"/>
        <w:rPr>
          <w:sz w:val="28"/>
          <w:szCs w:val="28"/>
        </w:rPr>
      </w:pPr>
    </w:p>
    <w:p w:rsidR="00000516" w:rsidRDefault="00396F0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</w:t>
      </w:r>
    </w:p>
    <w:p w:rsidR="00000516" w:rsidRDefault="00000516">
      <w:pPr>
        <w:jc w:val="center"/>
      </w:pPr>
    </w:p>
    <w:p w:rsidR="00000516" w:rsidRDefault="00396F0E">
      <w:pPr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государственных внутренних заимствований</w:t>
      </w:r>
    </w:p>
    <w:p w:rsidR="00000516" w:rsidRDefault="00396F0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 на плановый период 2025 и 2026 годов</w:t>
      </w:r>
    </w:p>
    <w:p w:rsidR="00000516" w:rsidRDefault="00000516">
      <w:pPr>
        <w:jc w:val="right"/>
      </w:pPr>
    </w:p>
    <w:tbl>
      <w:tblPr>
        <w:tblW w:w="15703" w:type="dxa"/>
        <w:jc w:val="center"/>
        <w:tblInd w:w="1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9"/>
        <w:gridCol w:w="767"/>
        <w:gridCol w:w="1826"/>
        <w:gridCol w:w="2275"/>
        <w:gridCol w:w="1400"/>
        <w:gridCol w:w="945"/>
        <w:gridCol w:w="144"/>
        <w:gridCol w:w="907"/>
        <w:gridCol w:w="777"/>
        <w:gridCol w:w="158"/>
        <w:gridCol w:w="1853"/>
        <w:gridCol w:w="368"/>
        <w:gridCol w:w="2474"/>
      </w:tblGrid>
      <w:tr w:rsidR="00000516">
        <w:trPr>
          <w:trHeight w:val="372"/>
          <w:jc w:val="center"/>
        </w:trPr>
        <w:tc>
          <w:tcPr>
            <w:tcW w:w="18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vAlign w:val="bottom"/>
          </w:tcPr>
          <w:p w:rsidR="00000516" w:rsidRDefault="00000516">
            <w:pPr>
              <w:rPr>
                <w:sz w:val="28"/>
                <w:szCs w:val="28"/>
              </w:rPr>
            </w:pPr>
          </w:p>
        </w:tc>
        <w:tc>
          <w:tcPr>
            <w:tcW w:w="6268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vAlign w:val="bottom"/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3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842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  <w:vAlign w:val="bottom"/>
          </w:tcPr>
          <w:p w:rsidR="00000516" w:rsidRDefault="00396F0E">
            <w:pPr>
              <w:ind w:right="-11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000516">
        <w:trPr>
          <w:trHeight w:val="372"/>
          <w:jc w:val="center"/>
        </w:trPr>
        <w:tc>
          <w:tcPr>
            <w:tcW w:w="2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</w:t>
            </w:r>
          </w:p>
          <w:p w:rsidR="00000516" w:rsidRDefault="00396F0E">
            <w:pPr>
              <w:spacing w:line="230" w:lineRule="auto"/>
              <w:ind w:left="-1192" w:firstLine="11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заимствований</w:t>
            </w:r>
          </w:p>
        </w:tc>
        <w:tc>
          <w:tcPr>
            <w:tcW w:w="6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66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516" w:rsidRDefault="00396F0E">
            <w:pPr>
              <w:spacing w:line="230" w:lineRule="auto"/>
              <w:ind w:left="526" w:hanging="5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</w:tr>
      <w:tr w:rsidR="00000516">
        <w:trPr>
          <w:trHeight w:val="728"/>
          <w:jc w:val="center"/>
        </w:trPr>
        <w:tc>
          <w:tcPr>
            <w:tcW w:w="2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516" w:rsidRDefault="00000516">
            <w:pPr>
              <w:spacing w:line="230" w:lineRule="auto"/>
              <w:ind w:left="-1192" w:firstLine="1192"/>
              <w:jc w:val="center"/>
              <w:rPr>
                <w:sz w:val="28"/>
                <w:szCs w:val="28"/>
              </w:rPr>
            </w:pP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привлечение средств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Ставропольского края</w:t>
            </w:r>
          </w:p>
        </w:tc>
        <w:tc>
          <w:tcPr>
            <w:tcW w:w="2345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</w:t>
            </w:r>
          </w:p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погашения</w:t>
            </w:r>
          </w:p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государственных долговых</w:t>
            </w:r>
          </w:p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обязательств</w:t>
            </w:r>
          </w:p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4207" w:type="dxa"/>
            <w:gridSpan w:val="6"/>
            <w:tcBorders>
              <w:top w:val="single" w:sz="4" w:space="0" w:color="auto"/>
            </w:tcBorders>
            <w:vAlign w:val="center"/>
          </w:tcPr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привлечение средств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Ставропольского края</w:t>
            </w:r>
          </w:p>
        </w:tc>
        <w:tc>
          <w:tcPr>
            <w:tcW w:w="2474" w:type="dxa"/>
            <w:vMerge w:val="restart"/>
            <w:tcBorders>
              <w:top w:val="single" w:sz="4" w:space="0" w:color="auto"/>
            </w:tcBorders>
            <w:vAlign w:val="center"/>
          </w:tcPr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</w:t>
            </w:r>
          </w:p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погашения</w:t>
            </w:r>
          </w:p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государственных долговых</w:t>
            </w:r>
          </w:p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обязательств</w:t>
            </w:r>
          </w:p>
          <w:p w:rsidR="00000516" w:rsidRDefault="00396F0E">
            <w:pPr>
              <w:spacing w:line="230" w:lineRule="auto"/>
              <w:ind w:right="-9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</w:tc>
      </w:tr>
      <w:tr w:rsidR="00000516">
        <w:trPr>
          <w:trHeight w:val="1576"/>
          <w:jc w:val="center"/>
        </w:trPr>
        <w:tc>
          <w:tcPr>
            <w:tcW w:w="25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516" w:rsidRDefault="00000516">
            <w:pPr>
              <w:spacing w:line="230" w:lineRule="auto"/>
              <w:ind w:left="-1192" w:firstLine="1192"/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</w:t>
            </w:r>
          </w:p>
        </w:tc>
        <w:tc>
          <w:tcPr>
            <w:tcW w:w="2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предельные</w:t>
            </w:r>
          </w:p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погашения </w:t>
            </w:r>
            <w:proofErr w:type="gramStart"/>
            <w:r>
              <w:rPr>
                <w:sz w:val="28"/>
                <w:szCs w:val="28"/>
              </w:rPr>
              <w:t>долговых</w:t>
            </w:r>
            <w:proofErr w:type="gramEnd"/>
          </w:p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обязательств</w:t>
            </w:r>
          </w:p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234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0516" w:rsidRDefault="00000516">
            <w:pPr>
              <w:spacing w:line="23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gridSpan w:val="3"/>
            <w:tcBorders>
              <w:bottom w:val="single" w:sz="4" w:space="0" w:color="auto"/>
            </w:tcBorders>
            <w:vAlign w:val="center"/>
          </w:tcPr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</w:t>
            </w:r>
          </w:p>
        </w:tc>
        <w:tc>
          <w:tcPr>
            <w:tcW w:w="2379" w:type="dxa"/>
            <w:gridSpan w:val="3"/>
            <w:tcBorders>
              <w:bottom w:val="single" w:sz="4" w:space="0" w:color="auto"/>
            </w:tcBorders>
            <w:vAlign w:val="center"/>
          </w:tcPr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предельные</w:t>
            </w:r>
          </w:p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погашения </w:t>
            </w:r>
            <w:proofErr w:type="gramStart"/>
            <w:r>
              <w:rPr>
                <w:sz w:val="28"/>
                <w:szCs w:val="28"/>
              </w:rPr>
              <w:t>долговых</w:t>
            </w:r>
            <w:proofErr w:type="gramEnd"/>
          </w:p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обязательств</w:t>
            </w:r>
          </w:p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2474" w:type="dxa"/>
            <w:vMerge/>
            <w:tcBorders>
              <w:bottom w:val="single" w:sz="4" w:space="0" w:color="auto"/>
            </w:tcBorders>
            <w:vAlign w:val="center"/>
          </w:tcPr>
          <w:p w:rsidR="00000516" w:rsidRDefault="00000516">
            <w:pPr>
              <w:spacing w:line="230" w:lineRule="auto"/>
              <w:jc w:val="center"/>
              <w:rPr>
                <w:sz w:val="28"/>
                <w:szCs w:val="28"/>
              </w:rPr>
            </w:pPr>
          </w:p>
        </w:tc>
      </w:tr>
      <w:tr w:rsidR="00000516">
        <w:trPr>
          <w:trHeight w:val="70"/>
          <w:jc w:val="center"/>
        </w:trPr>
        <w:tc>
          <w:tcPr>
            <w:tcW w:w="25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26" w:type="dxa"/>
            <w:tcBorders>
              <w:bottom w:val="single" w:sz="4" w:space="0" w:color="auto"/>
            </w:tcBorders>
            <w:shd w:val="clear" w:color="auto" w:fill="auto"/>
          </w:tcPr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75" w:type="dxa"/>
            <w:tcBorders>
              <w:bottom w:val="single" w:sz="4" w:space="0" w:color="auto"/>
            </w:tcBorders>
          </w:tcPr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4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8" w:type="dxa"/>
            <w:gridSpan w:val="3"/>
            <w:tcBorders>
              <w:bottom w:val="single" w:sz="4" w:space="0" w:color="auto"/>
            </w:tcBorders>
          </w:tcPr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79" w:type="dxa"/>
            <w:gridSpan w:val="3"/>
            <w:tcBorders>
              <w:bottom w:val="single" w:sz="4" w:space="0" w:color="auto"/>
            </w:tcBorders>
          </w:tcPr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74" w:type="dxa"/>
            <w:tcBorders>
              <w:bottom w:val="single" w:sz="4" w:space="0" w:color="auto"/>
            </w:tcBorders>
          </w:tcPr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000516">
        <w:trPr>
          <w:trHeight w:val="710"/>
          <w:jc w:val="center"/>
        </w:trPr>
        <w:tc>
          <w:tcPr>
            <w:tcW w:w="2576" w:type="dxa"/>
            <w:gridSpan w:val="2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396F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кредиты, привлеченные из федерального бюджета</w:t>
            </w:r>
          </w:p>
        </w:tc>
        <w:tc>
          <w:tcPr>
            <w:tcW w:w="1826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Pr="00FF1064" w:rsidRDefault="00396F0E">
            <w:pPr>
              <w:tabs>
                <w:tab w:val="left" w:pos="1576"/>
              </w:tabs>
              <w:jc w:val="right"/>
              <w:rPr>
                <w:sz w:val="28"/>
                <w:szCs w:val="28"/>
              </w:rPr>
            </w:pPr>
            <w:r w:rsidRPr="00FF1064">
              <w:rPr>
                <w:sz w:val="28"/>
                <w:szCs w:val="28"/>
              </w:rPr>
              <w:t>4 756 399,10</w:t>
            </w:r>
          </w:p>
        </w:tc>
        <w:tc>
          <w:tcPr>
            <w:tcW w:w="2275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Pr="00FF1064" w:rsidRDefault="00396F0E">
            <w:pPr>
              <w:jc w:val="center"/>
              <w:rPr>
                <w:sz w:val="28"/>
                <w:szCs w:val="28"/>
              </w:rPr>
            </w:pPr>
            <w:r w:rsidRPr="00FF1064">
              <w:rPr>
                <w:sz w:val="28"/>
                <w:szCs w:val="28"/>
              </w:rPr>
              <w:t>-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Pr="00FF1064" w:rsidRDefault="00396F0E">
            <w:pPr>
              <w:tabs>
                <w:tab w:val="left" w:pos="1910"/>
              </w:tabs>
              <w:ind w:hanging="133"/>
              <w:jc w:val="right"/>
              <w:rPr>
                <w:sz w:val="28"/>
                <w:szCs w:val="28"/>
              </w:rPr>
            </w:pPr>
            <w:r w:rsidRPr="00FF1064">
              <w:rPr>
                <w:sz w:val="28"/>
                <w:szCs w:val="28"/>
              </w:rPr>
              <w:t>3 738 376,45</w:t>
            </w:r>
          </w:p>
        </w:tc>
        <w:tc>
          <w:tcPr>
            <w:tcW w:w="1828" w:type="dxa"/>
            <w:gridSpan w:val="3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Pr="00FF1064" w:rsidRDefault="00396F0E">
            <w:pPr>
              <w:jc w:val="right"/>
              <w:rPr>
                <w:sz w:val="28"/>
                <w:szCs w:val="28"/>
              </w:rPr>
            </w:pPr>
            <w:r w:rsidRPr="00FF1064">
              <w:rPr>
                <w:sz w:val="28"/>
                <w:szCs w:val="28"/>
              </w:rPr>
              <w:t>0,00</w:t>
            </w:r>
          </w:p>
        </w:tc>
        <w:tc>
          <w:tcPr>
            <w:tcW w:w="2379" w:type="dxa"/>
            <w:gridSpan w:val="3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Pr="00FF1064" w:rsidRDefault="00396F0E">
            <w:pPr>
              <w:jc w:val="center"/>
              <w:rPr>
                <w:sz w:val="28"/>
                <w:szCs w:val="28"/>
              </w:rPr>
            </w:pPr>
            <w:r w:rsidRPr="00FF1064">
              <w:rPr>
                <w:sz w:val="28"/>
                <w:szCs w:val="28"/>
              </w:rPr>
              <w:t>-</w:t>
            </w:r>
          </w:p>
        </w:tc>
        <w:tc>
          <w:tcPr>
            <w:tcW w:w="2474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Pr="00FF1064" w:rsidRDefault="00396F0E" w:rsidP="00A2373A">
            <w:pPr>
              <w:tabs>
                <w:tab w:val="left" w:pos="1753"/>
              </w:tabs>
              <w:ind w:right="144"/>
              <w:jc w:val="right"/>
              <w:rPr>
                <w:color w:val="0000FF"/>
                <w:sz w:val="28"/>
                <w:szCs w:val="28"/>
              </w:rPr>
            </w:pPr>
            <w:r w:rsidRPr="00FF1064">
              <w:rPr>
                <w:color w:val="000000" w:themeColor="text1"/>
                <w:sz w:val="28"/>
                <w:szCs w:val="28"/>
              </w:rPr>
              <w:t>4 017 621,88</w:t>
            </w:r>
          </w:p>
        </w:tc>
      </w:tr>
    </w:tbl>
    <w:p w:rsidR="00000516" w:rsidRDefault="00000516">
      <w:pPr>
        <w:jc w:val="both"/>
        <w:rPr>
          <w:sz w:val="28"/>
          <w:szCs w:val="28"/>
        </w:rPr>
        <w:sectPr w:rsidR="00000516" w:rsidSect="00F87B23">
          <w:headerReference w:type="default" r:id="rId8"/>
          <w:headerReference w:type="first" r:id="rId9"/>
          <w:pgSz w:w="16838" w:h="11906" w:orient="landscape" w:code="9"/>
          <w:pgMar w:top="1985" w:right="567" w:bottom="1134" w:left="567" w:header="709" w:footer="709" w:gutter="0"/>
          <w:pgNumType w:start="770"/>
          <w:cols w:space="708"/>
          <w:docGrid w:linePitch="360"/>
        </w:sectPr>
      </w:pPr>
    </w:p>
    <w:tbl>
      <w:tblPr>
        <w:tblW w:w="15711" w:type="dxa"/>
        <w:jc w:val="center"/>
        <w:tblInd w:w="1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76"/>
        <w:gridCol w:w="1813"/>
        <w:gridCol w:w="2288"/>
        <w:gridCol w:w="2338"/>
        <w:gridCol w:w="1830"/>
        <w:gridCol w:w="2383"/>
        <w:gridCol w:w="2483"/>
      </w:tblGrid>
      <w:tr w:rsidR="00000516">
        <w:trPr>
          <w:trHeight w:val="70"/>
          <w:jc w:val="center"/>
        </w:trPr>
        <w:tc>
          <w:tcPr>
            <w:tcW w:w="25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000516">
            <w:pPr>
              <w:rPr>
                <w:sz w:val="28"/>
                <w:szCs w:val="28"/>
              </w:rPr>
            </w:pPr>
          </w:p>
        </w:tc>
        <w:tc>
          <w:tcPr>
            <w:tcW w:w="18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0005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0005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0005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0005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0005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000516">
            <w:pPr>
              <w:jc w:val="center"/>
              <w:rPr>
                <w:sz w:val="28"/>
                <w:szCs w:val="28"/>
              </w:rPr>
            </w:pPr>
          </w:p>
        </w:tc>
      </w:tr>
    </w:tbl>
    <w:p w:rsidR="00000516" w:rsidRDefault="00396F0E">
      <w:r>
        <w:br w:type="page" w:clear="all"/>
      </w:r>
    </w:p>
    <w:tbl>
      <w:tblPr>
        <w:tblW w:w="15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76"/>
        <w:gridCol w:w="1813"/>
        <w:gridCol w:w="2288"/>
        <w:gridCol w:w="2338"/>
        <w:gridCol w:w="17"/>
        <w:gridCol w:w="1813"/>
        <w:gridCol w:w="15"/>
        <w:gridCol w:w="2368"/>
        <w:gridCol w:w="11"/>
        <w:gridCol w:w="2472"/>
      </w:tblGrid>
      <w:tr w:rsidR="00000516" w:rsidTr="00A2373A">
        <w:trPr>
          <w:trHeight w:val="70"/>
          <w:tblHeader/>
          <w:jc w:val="center"/>
        </w:trPr>
        <w:tc>
          <w:tcPr>
            <w:tcW w:w="25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72" w:type="dxa"/>
            <w:tcBorders>
              <w:top w:val="single" w:sz="4" w:space="0" w:color="auto"/>
              <w:bottom w:val="single" w:sz="4" w:space="0" w:color="auto"/>
            </w:tcBorders>
          </w:tcPr>
          <w:p w:rsidR="00000516" w:rsidRDefault="00396F0E">
            <w:pPr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F1064" w:rsidTr="00A2373A">
        <w:trPr>
          <w:trHeight w:val="70"/>
          <w:jc w:val="center"/>
        </w:trPr>
        <w:tc>
          <w:tcPr>
            <w:tcW w:w="2576" w:type="dxa"/>
            <w:tcBorders>
              <w:top w:val="single" w:sz="4" w:space="0" w:color="auto"/>
              <w:left w:val="none" w:sz="4" w:space="0" w:color="000000"/>
              <w:bottom w:val="nil"/>
              <w:right w:val="none" w:sz="4" w:space="0" w:color="000000"/>
            </w:tcBorders>
            <w:shd w:val="clear" w:color="auto" w:fill="auto"/>
          </w:tcPr>
          <w:p w:rsidR="00FF1064" w:rsidRDefault="00FF10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3" w:type="dxa"/>
            <w:tcBorders>
              <w:top w:val="single" w:sz="4" w:space="0" w:color="auto"/>
              <w:left w:val="none" w:sz="4" w:space="0" w:color="000000"/>
              <w:bottom w:val="nil"/>
              <w:right w:val="none" w:sz="4" w:space="0" w:color="000000"/>
            </w:tcBorders>
            <w:shd w:val="clear" w:color="auto" w:fill="auto"/>
          </w:tcPr>
          <w:p w:rsidR="00FF1064" w:rsidRDefault="00FF1064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none" w:sz="4" w:space="0" w:color="000000"/>
              <w:bottom w:val="nil"/>
              <w:right w:val="none" w:sz="4" w:space="0" w:color="000000"/>
            </w:tcBorders>
          </w:tcPr>
          <w:p w:rsidR="00FF1064" w:rsidRDefault="00FF106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none" w:sz="4" w:space="0" w:color="000000"/>
              <w:bottom w:val="nil"/>
              <w:right w:val="none" w:sz="4" w:space="0" w:color="000000"/>
            </w:tcBorders>
            <w:shd w:val="clear" w:color="auto" w:fill="auto"/>
          </w:tcPr>
          <w:p w:rsidR="00FF1064" w:rsidRDefault="00FF106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none" w:sz="4" w:space="0" w:color="000000"/>
              <w:bottom w:val="nil"/>
              <w:right w:val="none" w:sz="4" w:space="0" w:color="000000"/>
            </w:tcBorders>
          </w:tcPr>
          <w:p w:rsidR="00FF1064" w:rsidRDefault="00FF1064">
            <w:pPr>
              <w:ind w:firstLine="14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none" w:sz="4" w:space="0" w:color="000000"/>
              <w:bottom w:val="nil"/>
              <w:right w:val="none" w:sz="4" w:space="0" w:color="000000"/>
            </w:tcBorders>
          </w:tcPr>
          <w:p w:rsidR="00FF1064" w:rsidRDefault="00FF106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one" w:sz="4" w:space="0" w:color="000000"/>
              <w:bottom w:val="nil"/>
              <w:right w:val="none" w:sz="4" w:space="0" w:color="000000"/>
            </w:tcBorders>
          </w:tcPr>
          <w:p w:rsidR="00FF1064" w:rsidRDefault="00FF1064">
            <w:pPr>
              <w:jc w:val="right"/>
              <w:rPr>
                <w:sz w:val="28"/>
                <w:szCs w:val="28"/>
              </w:rPr>
            </w:pPr>
          </w:p>
        </w:tc>
      </w:tr>
      <w:tr w:rsidR="00FF1064" w:rsidTr="00A2373A">
        <w:trPr>
          <w:trHeight w:val="70"/>
          <w:jc w:val="center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064" w:rsidRDefault="00FF1064" w:rsidP="00A237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погашения бюджетных кредитов на пополнение остатков средств</w:t>
            </w:r>
            <w:r w:rsidR="007B22DF">
              <w:rPr>
                <w:sz w:val="28"/>
                <w:szCs w:val="28"/>
              </w:rPr>
              <w:t xml:space="preserve"> на счетах бюджетов субъектов Российской Федерации (реструктуризация)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064" w:rsidRDefault="00FF1064" w:rsidP="00F875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</w:tcPr>
          <w:p w:rsidR="00FF1064" w:rsidRDefault="00FF1064" w:rsidP="00F875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F1064" w:rsidRDefault="00FF1064" w:rsidP="00F875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800 000,00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1064" w:rsidRDefault="00FF1064" w:rsidP="00F875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1064" w:rsidRDefault="00FF1064" w:rsidP="00F875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1064" w:rsidRDefault="00FF1064" w:rsidP="00A2373A">
            <w:pPr>
              <w:tabs>
                <w:tab w:val="left" w:pos="1908"/>
              </w:tabs>
              <w:ind w:right="14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800 000,00</w:t>
            </w:r>
          </w:p>
        </w:tc>
      </w:tr>
      <w:tr w:rsidR="00A2373A" w:rsidRPr="00A2373A" w:rsidTr="00A2373A">
        <w:trPr>
          <w:trHeight w:val="70"/>
          <w:jc w:val="center"/>
        </w:trPr>
        <w:tc>
          <w:tcPr>
            <w:tcW w:w="25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A2373A" w:rsidRDefault="00A2373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A2373A" w:rsidRDefault="00A2373A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2373A" w:rsidRDefault="00A23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A2373A" w:rsidRDefault="00A2373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3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2373A" w:rsidRDefault="00A2373A">
            <w:pPr>
              <w:ind w:firstLine="14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238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2373A" w:rsidRDefault="00A237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2373A" w:rsidRPr="00A2373A" w:rsidRDefault="00A2373A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  <w:tr w:rsidR="00000516" w:rsidRPr="00A2373A" w:rsidTr="00A2373A">
        <w:trPr>
          <w:trHeight w:val="70"/>
          <w:jc w:val="center"/>
        </w:trPr>
        <w:tc>
          <w:tcPr>
            <w:tcW w:w="25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396F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финансовое обеспечение реализации инфраструктурных проектов</w:t>
            </w:r>
          </w:p>
        </w:tc>
        <w:tc>
          <w:tcPr>
            <w:tcW w:w="18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396F0E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4 756 399,10</w:t>
            </w:r>
          </w:p>
        </w:tc>
        <w:tc>
          <w:tcPr>
            <w:tcW w:w="22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396F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2040 год</w:t>
            </w:r>
          </w:p>
        </w:tc>
        <w:tc>
          <w:tcPr>
            <w:tcW w:w="23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396F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25 916,96</w:t>
            </w:r>
          </w:p>
        </w:tc>
        <w:tc>
          <w:tcPr>
            <w:tcW w:w="183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396F0E">
            <w:pPr>
              <w:ind w:firstLine="14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0,00</w:t>
            </w:r>
          </w:p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8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396F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8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Pr="00A2373A" w:rsidRDefault="00396F0E" w:rsidP="00A2373A">
            <w:pPr>
              <w:tabs>
                <w:tab w:val="left" w:pos="1836"/>
              </w:tabs>
              <w:ind w:right="148"/>
              <w:jc w:val="right"/>
              <w:rPr>
                <w:color w:val="0000FF"/>
                <w:sz w:val="28"/>
                <w:szCs w:val="28"/>
              </w:rPr>
            </w:pPr>
            <w:r w:rsidRPr="00A2373A">
              <w:rPr>
                <w:color w:val="000000" w:themeColor="text1"/>
                <w:sz w:val="28"/>
                <w:szCs w:val="28"/>
              </w:rPr>
              <w:t>305 162,39</w:t>
            </w:r>
          </w:p>
          <w:p w:rsidR="00000516" w:rsidRPr="00A2373A" w:rsidRDefault="00000516">
            <w:pPr>
              <w:jc w:val="right"/>
              <w:rPr>
                <w:sz w:val="28"/>
                <w:szCs w:val="28"/>
              </w:rPr>
            </w:pPr>
          </w:p>
        </w:tc>
      </w:tr>
      <w:tr w:rsidR="00000516" w:rsidTr="00A2373A">
        <w:trPr>
          <w:trHeight w:val="80"/>
          <w:jc w:val="center"/>
        </w:trPr>
        <w:tc>
          <w:tcPr>
            <w:tcW w:w="25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0005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000516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3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000516">
            <w:pPr>
              <w:ind w:firstLine="14"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238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8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</w:tr>
      <w:tr w:rsidR="00000516" w:rsidTr="00A2373A">
        <w:trPr>
          <w:trHeight w:val="70"/>
          <w:jc w:val="center"/>
        </w:trPr>
        <w:tc>
          <w:tcPr>
            <w:tcW w:w="25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396F0E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для погашения долговых обязательств в виде обязательств по ценным бумагам и кредитам, полученным от </w:t>
            </w:r>
            <w:r>
              <w:rPr>
                <w:bCs/>
                <w:sz w:val="28"/>
                <w:szCs w:val="28"/>
              </w:rPr>
              <w:lastRenderedPageBreak/>
              <w:t>кредитных организаций</w:t>
            </w:r>
          </w:p>
        </w:tc>
        <w:tc>
          <w:tcPr>
            <w:tcW w:w="18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396F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0,00</w:t>
            </w:r>
          </w:p>
        </w:tc>
        <w:tc>
          <w:tcPr>
            <w:tcW w:w="22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396F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396F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545 654,05</w:t>
            </w:r>
          </w:p>
        </w:tc>
        <w:tc>
          <w:tcPr>
            <w:tcW w:w="183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396F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8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396F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8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396F0E" w:rsidP="00A2373A">
            <w:pPr>
              <w:tabs>
                <w:tab w:val="left" w:pos="1836"/>
              </w:tabs>
              <w:ind w:right="14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545 654,05</w:t>
            </w:r>
          </w:p>
        </w:tc>
      </w:tr>
      <w:tr w:rsidR="00000516" w:rsidTr="00A2373A">
        <w:trPr>
          <w:trHeight w:val="70"/>
          <w:jc w:val="center"/>
        </w:trPr>
        <w:tc>
          <w:tcPr>
            <w:tcW w:w="25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000516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8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3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8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8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000516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000516" w:rsidTr="00A2373A">
        <w:trPr>
          <w:trHeight w:val="70"/>
          <w:jc w:val="center"/>
        </w:trPr>
        <w:tc>
          <w:tcPr>
            <w:tcW w:w="25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396F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частичного покрытия дефицита краевого бюджета (реструктуризация)</w:t>
            </w:r>
          </w:p>
        </w:tc>
        <w:tc>
          <w:tcPr>
            <w:tcW w:w="18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396F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2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396F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396F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2 202 073,30</w:t>
            </w:r>
          </w:p>
        </w:tc>
        <w:tc>
          <w:tcPr>
            <w:tcW w:w="183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396F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8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396F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8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396F0E" w:rsidP="00A2373A">
            <w:pPr>
              <w:tabs>
                <w:tab w:val="left" w:pos="1818"/>
              </w:tabs>
              <w:ind w:right="14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2 202 073,30</w:t>
            </w:r>
          </w:p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</w:tr>
      <w:tr w:rsidR="00000516" w:rsidTr="00A2373A">
        <w:trPr>
          <w:trHeight w:val="70"/>
          <w:jc w:val="center"/>
        </w:trPr>
        <w:tc>
          <w:tcPr>
            <w:tcW w:w="25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0005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3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8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8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</w:tr>
      <w:tr w:rsidR="00000516" w:rsidTr="00A2373A">
        <w:trPr>
          <w:trHeight w:val="70"/>
          <w:jc w:val="center"/>
        </w:trPr>
        <w:tc>
          <w:tcPr>
            <w:tcW w:w="25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396F0E" w:rsidP="00A2373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строительства, реконструкции, ка</w:t>
            </w:r>
            <w:r w:rsidR="00A2373A">
              <w:rPr>
                <w:sz w:val="28"/>
                <w:szCs w:val="28"/>
              </w:rPr>
              <w:t xml:space="preserve">питального ремонта, ремонта и </w:t>
            </w:r>
            <w:proofErr w:type="gramStart"/>
            <w:r w:rsidR="00A2373A">
              <w:rPr>
                <w:sz w:val="28"/>
                <w:szCs w:val="28"/>
              </w:rPr>
              <w:t>содержания</w:t>
            </w:r>
            <w:proofErr w:type="gramEnd"/>
            <w:r w:rsidR="00A2373A">
              <w:rPr>
                <w:sz w:val="28"/>
                <w:szCs w:val="28"/>
              </w:rPr>
              <w:t xml:space="preserve"> автомобильных дорог общего пользования (реструктуризация)</w:t>
            </w:r>
          </w:p>
        </w:tc>
        <w:tc>
          <w:tcPr>
            <w:tcW w:w="18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396F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2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396F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396F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95 824,38</w:t>
            </w:r>
          </w:p>
        </w:tc>
        <w:tc>
          <w:tcPr>
            <w:tcW w:w="183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396F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8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396F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8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396F0E" w:rsidP="00A2373A">
            <w:pPr>
              <w:tabs>
                <w:tab w:val="left" w:pos="1863"/>
              </w:tabs>
              <w:ind w:right="14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95 824,38</w:t>
            </w:r>
          </w:p>
        </w:tc>
      </w:tr>
    </w:tbl>
    <w:p w:rsidR="00000516" w:rsidRDefault="00000516"/>
    <w:tbl>
      <w:tblPr>
        <w:tblW w:w="15711" w:type="dxa"/>
        <w:jc w:val="center"/>
        <w:tblInd w:w="1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76"/>
        <w:gridCol w:w="1813"/>
        <w:gridCol w:w="2288"/>
        <w:gridCol w:w="2338"/>
        <w:gridCol w:w="1830"/>
        <w:gridCol w:w="2383"/>
        <w:gridCol w:w="2483"/>
      </w:tblGrid>
      <w:tr w:rsidR="00000516">
        <w:trPr>
          <w:trHeight w:val="70"/>
          <w:jc w:val="center"/>
        </w:trPr>
        <w:tc>
          <w:tcPr>
            <w:tcW w:w="25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Pr="00A2373A" w:rsidRDefault="00396F0E">
            <w:pPr>
              <w:jc w:val="both"/>
              <w:rPr>
                <w:sz w:val="28"/>
                <w:szCs w:val="28"/>
              </w:rPr>
            </w:pPr>
            <w:r w:rsidRPr="00A2373A">
              <w:rPr>
                <w:sz w:val="28"/>
                <w:szCs w:val="28"/>
              </w:rPr>
              <w:t>специальные казначейские кредиты</w:t>
            </w:r>
          </w:p>
        </w:tc>
        <w:tc>
          <w:tcPr>
            <w:tcW w:w="18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Pr="00A2373A" w:rsidRDefault="00396F0E">
            <w:pPr>
              <w:tabs>
                <w:tab w:val="left" w:pos="1585"/>
                <w:tab w:val="left" w:pos="1817"/>
              </w:tabs>
              <w:jc w:val="right"/>
              <w:rPr>
                <w:bCs/>
                <w:sz w:val="28"/>
                <w:szCs w:val="28"/>
              </w:rPr>
            </w:pPr>
            <w:r w:rsidRPr="00A2373A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22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Pr="00A2373A" w:rsidRDefault="00396F0E">
            <w:pPr>
              <w:jc w:val="center"/>
              <w:rPr>
                <w:sz w:val="28"/>
                <w:szCs w:val="28"/>
              </w:rPr>
            </w:pPr>
            <w:r w:rsidRPr="00A2373A">
              <w:rPr>
                <w:sz w:val="28"/>
                <w:szCs w:val="28"/>
              </w:rPr>
              <w:t>-</w:t>
            </w:r>
          </w:p>
        </w:tc>
        <w:tc>
          <w:tcPr>
            <w:tcW w:w="23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Pr="00A2373A" w:rsidRDefault="00396F0E">
            <w:pPr>
              <w:tabs>
                <w:tab w:val="left" w:pos="1585"/>
                <w:tab w:val="left" w:pos="1817"/>
              </w:tabs>
              <w:jc w:val="right"/>
              <w:rPr>
                <w:bCs/>
                <w:sz w:val="28"/>
                <w:szCs w:val="28"/>
              </w:rPr>
            </w:pPr>
            <w:r w:rsidRPr="00A2373A">
              <w:rPr>
                <w:bCs/>
                <w:sz w:val="28"/>
                <w:szCs w:val="28"/>
              </w:rPr>
              <w:t>68 907,76</w:t>
            </w:r>
          </w:p>
        </w:tc>
        <w:tc>
          <w:tcPr>
            <w:tcW w:w="183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Pr="00A2373A" w:rsidRDefault="00396F0E">
            <w:pPr>
              <w:tabs>
                <w:tab w:val="left" w:pos="1585"/>
                <w:tab w:val="left" w:pos="1817"/>
              </w:tabs>
              <w:jc w:val="right"/>
              <w:rPr>
                <w:bCs/>
                <w:sz w:val="28"/>
                <w:szCs w:val="28"/>
              </w:rPr>
            </w:pPr>
            <w:r w:rsidRPr="00A2373A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23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Pr="00A2373A" w:rsidRDefault="00396F0E">
            <w:pPr>
              <w:jc w:val="center"/>
              <w:rPr>
                <w:sz w:val="28"/>
                <w:szCs w:val="28"/>
              </w:rPr>
            </w:pPr>
            <w:r w:rsidRPr="00A2373A">
              <w:rPr>
                <w:sz w:val="28"/>
                <w:szCs w:val="28"/>
              </w:rPr>
              <w:t>-</w:t>
            </w:r>
          </w:p>
        </w:tc>
        <w:tc>
          <w:tcPr>
            <w:tcW w:w="24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Pr="00A2373A" w:rsidRDefault="00396F0E">
            <w:pPr>
              <w:ind w:right="145"/>
              <w:jc w:val="right"/>
              <w:rPr>
                <w:bCs/>
                <w:sz w:val="28"/>
                <w:szCs w:val="28"/>
              </w:rPr>
            </w:pPr>
            <w:r w:rsidRPr="00A2373A">
              <w:rPr>
                <w:bCs/>
                <w:sz w:val="28"/>
                <w:szCs w:val="28"/>
              </w:rPr>
              <w:t>68 907,76</w:t>
            </w:r>
          </w:p>
        </w:tc>
      </w:tr>
      <w:tr w:rsidR="00000516">
        <w:trPr>
          <w:trHeight w:val="70"/>
          <w:jc w:val="center"/>
        </w:trPr>
        <w:tc>
          <w:tcPr>
            <w:tcW w:w="25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0005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000516">
            <w:pPr>
              <w:tabs>
                <w:tab w:val="left" w:pos="1585"/>
                <w:tab w:val="left" w:pos="1817"/>
              </w:tabs>
              <w:jc w:val="right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00051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000516">
            <w:pPr>
              <w:tabs>
                <w:tab w:val="left" w:pos="1585"/>
                <w:tab w:val="left" w:pos="1817"/>
              </w:tabs>
              <w:jc w:val="right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000516">
            <w:pPr>
              <w:tabs>
                <w:tab w:val="left" w:pos="1585"/>
                <w:tab w:val="left" w:pos="1817"/>
              </w:tabs>
              <w:jc w:val="right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3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000516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000516">
            <w:pPr>
              <w:ind w:right="145"/>
              <w:jc w:val="right"/>
              <w:rPr>
                <w:bCs/>
                <w:color w:val="000000" w:themeColor="text1"/>
                <w:sz w:val="28"/>
                <w:szCs w:val="28"/>
              </w:rPr>
            </w:pPr>
          </w:p>
        </w:tc>
      </w:tr>
      <w:tr w:rsidR="00000516">
        <w:trPr>
          <w:trHeight w:val="70"/>
          <w:jc w:val="center"/>
        </w:trPr>
        <w:tc>
          <w:tcPr>
            <w:tcW w:w="25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Pr="00A2373A" w:rsidRDefault="00396F0E">
            <w:pPr>
              <w:jc w:val="both"/>
              <w:rPr>
                <w:sz w:val="28"/>
                <w:szCs w:val="28"/>
              </w:rPr>
            </w:pPr>
            <w:r w:rsidRPr="00A2373A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8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Pr="00A2373A" w:rsidRDefault="00396F0E">
            <w:pPr>
              <w:tabs>
                <w:tab w:val="left" w:pos="1585"/>
                <w:tab w:val="left" w:pos="1817"/>
              </w:tabs>
              <w:jc w:val="right"/>
              <w:rPr>
                <w:color w:val="0000FF"/>
                <w:sz w:val="28"/>
                <w:szCs w:val="28"/>
              </w:rPr>
            </w:pPr>
            <w:r w:rsidRPr="00A2373A">
              <w:rPr>
                <w:bCs/>
                <w:color w:val="000000" w:themeColor="text1"/>
                <w:sz w:val="28"/>
                <w:szCs w:val="28"/>
              </w:rPr>
              <w:t>3 017 888,94</w:t>
            </w:r>
          </w:p>
        </w:tc>
        <w:tc>
          <w:tcPr>
            <w:tcW w:w="22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Pr="00A2373A" w:rsidRDefault="00396F0E">
            <w:pPr>
              <w:jc w:val="center"/>
              <w:rPr>
                <w:sz w:val="28"/>
                <w:szCs w:val="28"/>
              </w:rPr>
            </w:pPr>
            <w:r w:rsidRPr="00A2373A">
              <w:rPr>
                <w:sz w:val="28"/>
                <w:szCs w:val="28"/>
              </w:rPr>
              <w:t>до 1 декабря 2026 года</w:t>
            </w:r>
          </w:p>
        </w:tc>
        <w:tc>
          <w:tcPr>
            <w:tcW w:w="23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Pr="00A2373A" w:rsidRDefault="00396F0E">
            <w:pPr>
              <w:tabs>
                <w:tab w:val="left" w:pos="1585"/>
                <w:tab w:val="left" w:pos="1817"/>
              </w:tabs>
              <w:jc w:val="right"/>
              <w:rPr>
                <w:color w:val="000000" w:themeColor="text1"/>
                <w:sz w:val="28"/>
                <w:szCs w:val="28"/>
              </w:rPr>
            </w:pPr>
            <w:r w:rsidRPr="00A2373A">
              <w:rPr>
                <w:bCs/>
                <w:color w:val="000000" w:themeColor="text1"/>
                <w:sz w:val="28"/>
                <w:szCs w:val="28"/>
              </w:rPr>
              <w:t>2 566 115,59</w:t>
            </w:r>
          </w:p>
        </w:tc>
        <w:tc>
          <w:tcPr>
            <w:tcW w:w="183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Pr="00A2373A" w:rsidRDefault="00396F0E">
            <w:pPr>
              <w:tabs>
                <w:tab w:val="left" w:pos="1585"/>
                <w:tab w:val="left" w:pos="1817"/>
              </w:tabs>
              <w:jc w:val="right"/>
              <w:rPr>
                <w:color w:val="0000FF"/>
                <w:sz w:val="28"/>
                <w:szCs w:val="28"/>
              </w:rPr>
            </w:pPr>
            <w:r w:rsidRPr="00A2373A">
              <w:rPr>
                <w:bCs/>
                <w:color w:val="000000" w:themeColor="text1"/>
                <w:sz w:val="28"/>
                <w:szCs w:val="28"/>
              </w:rPr>
              <w:t>3 907 972,82</w:t>
            </w:r>
          </w:p>
        </w:tc>
        <w:tc>
          <w:tcPr>
            <w:tcW w:w="23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Pr="00A2373A" w:rsidRDefault="00396F0E">
            <w:pPr>
              <w:jc w:val="center"/>
              <w:rPr>
                <w:sz w:val="28"/>
                <w:szCs w:val="28"/>
              </w:rPr>
            </w:pPr>
            <w:r w:rsidRPr="00A2373A">
              <w:rPr>
                <w:sz w:val="28"/>
                <w:szCs w:val="28"/>
              </w:rPr>
              <w:t xml:space="preserve">до 1 декабря </w:t>
            </w:r>
          </w:p>
          <w:p w:rsidR="00000516" w:rsidRPr="00A2373A" w:rsidRDefault="00396F0E">
            <w:pPr>
              <w:jc w:val="center"/>
              <w:rPr>
                <w:sz w:val="28"/>
                <w:szCs w:val="28"/>
              </w:rPr>
            </w:pPr>
            <w:r w:rsidRPr="00A2373A">
              <w:rPr>
                <w:sz w:val="28"/>
                <w:szCs w:val="28"/>
              </w:rPr>
              <w:t>2027 года</w:t>
            </w:r>
          </w:p>
        </w:tc>
        <w:tc>
          <w:tcPr>
            <w:tcW w:w="24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396F0E" w:rsidP="00A2373A">
            <w:pPr>
              <w:tabs>
                <w:tab w:val="left" w:pos="1788"/>
              </w:tabs>
              <w:ind w:right="145"/>
              <w:jc w:val="right"/>
              <w:rPr>
                <w:color w:val="000000" w:themeColor="text1"/>
                <w:sz w:val="28"/>
                <w:szCs w:val="28"/>
              </w:rPr>
            </w:pPr>
            <w:r w:rsidRPr="00A2373A">
              <w:rPr>
                <w:bCs/>
                <w:color w:val="000000" w:themeColor="text1"/>
                <w:sz w:val="28"/>
                <w:szCs w:val="28"/>
              </w:rPr>
              <w:t>3 017 888,94</w:t>
            </w:r>
          </w:p>
        </w:tc>
      </w:tr>
      <w:tr w:rsidR="00000516" w:rsidTr="00C50E32">
        <w:trPr>
          <w:trHeight w:val="70"/>
          <w:jc w:val="center"/>
        </w:trPr>
        <w:tc>
          <w:tcPr>
            <w:tcW w:w="257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</w:tcPr>
          <w:p w:rsidR="00000516" w:rsidRDefault="000005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1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</w:tcPr>
          <w:p w:rsidR="00000516" w:rsidRDefault="00000516">
            <w:pPr>
              <w:tabs>
                <w:tab w:val="left" w:pos="1585"/>
                <w:tab w:val="left" w:pos="1817"/>
              </w:tabs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shd w:val="clear" w:color="auto" w:fill="auto"/>
          </w:tcPr>
          <w:p w:rsidR="00000516" w:rsidRDefault="00000516">
            <w:pPr>
              <w:tabs>
                <w:tab w:val="left" w:pos="1585"/>
                <w:tab w:val="left" w:pos="1817"/>
              </w:tabs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000516" w:rsidRDefault="00000516">
            <w:pPr>
              <w:tabs>
                <w:tab w:val="left" w:pos="1585"/>
                <w:tab w:val="left" w:pos="1817"/>
              </w:tabs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23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000516" w:rsidRDefault="00000516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C50E32" w:rsidTr="00C50E32">
        <w:trPr>
          <w:trHeight w:val="70"/>
          <w:jc w:val="center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E32" w:rsidRDefault="00C50E32" w:rsidP="00C50E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E32" w:rsidRDefault="00C50E32" w:rsidP="00C50E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32" w:rsidRDefault="00C50E32" w:rsidP="00C50E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E32" w:rsidRDefault="00C50E32" w:rsidP="00C50E32">
            <w:pPr>
              <w:tabs>
                <w:tab w:val="left" w:pos="1585"/>
                <w:tab w:val="left" w:pos="173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32" w:rsidRDefault="00C50E32" w:rsidP="00C50E32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32" w:rsidRDefault="00C50E32" w:rsidP="00C50E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32" w:rsidRDefault="00C50E32" w:rsidP="00C50E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000516" w:rsidTr="00C50E32">
        <w:trPr>
          <w:trHeight w:val="70"/>
          <w:jc w:val="center"/>
        </w:trPr>
        <w:tc>
          <w:tcPr>
            <w:tcW w:w="2576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396F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Государственные облигации Ставропольского края</w:t>
            </w:r>
          </w:p>
        </w:tc>
        <w:tc>
          <w:tcPr>
            <w:tcW w:w="1813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396F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288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396F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338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396F0E">
            <w:pPr>
              <w:tabs>
                <w:tab w:val="left" w:pos="1585"/>
                <w:tab w:val="left" w:pos="1735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1 750 000,00</w:t>
            </w:r>
          </w:p>
        </w:tc>
        <w:tc>
          <w:tcPr>
            <w:tcW w:w="1830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396F0E">
            <w:pPr>
              <w:tabs>
                <w:tab w:val="left" w:pos="1321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383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396F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83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396F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1 050 000,00</w:t>
            </w:r>
            <w:r w:rsidR="00A2373A" w:rsidRPr="00FF1064">
              <w:rPr>
                <w:sz w:val="28"/>
                <w:szCs w:val="28"/>
              </w:rPr>
              <w:t>"</w:t>
            </w:r>
            <w:r w:rsidR="00A2373A">
              <w:rPr>
                <w:sz w:val="28"/>
                <w:szCs w:val="28"/>
              </w:rPr>
              <w:t>.</w:t>
            </w:r>
          </w:p>
        </w:tc>
      </w:tr>
      <w:tr w:rsidR="00000516">
        <w:trPr>
          <w:trHeight w:val="226"/>
          <w:jc w:val="center"/>
        </w:trPr>
        <w:tc>
          <w:tcPr>
            <w:tcW w:w="25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0005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3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000516" w:rsidRDefault="00000516">
            <w:pPr>
              <w:tabs>
                <w:tab w:val="left" w:pos="1585"/>
                <w:tab w:val="left" w:pos="1735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000516">
            <w:pPr>
              <w:tabs>
                <w:tab w:val="left" w:pos="1366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23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000516" w:rsidRDefault="00000516">
            <w:pPr>
              <w:jc w:val="right"/>
              <w:rPr>
                <w:sz w:val="28"/>
                <w:szCs w:val="28"/>
              </w:rPr>
            </w:pPr>
          </w:p>
        </w:tc>
      </w:tr>
    </w:tbl>
    <w:p w:rsidR="00000516" w:rsidRDefault="00000516">
      <w:pPr>
        <w:jc w:val="center"/>
        <w:rPr>
          <w:sz w:val="2"/>
          <w:szCs w:val="2"/>
        </w:rPr>
      </w:pPr>
    </w:p>
    <w:p w:rsidR="00000516" w:rsidRDefault="00000516">
      <w:pPr>
        <w:rPr>
          <w:sz w:val="2"/>
          <w:szCs w:val="2"/>
        </w:rPr>
      </w:pPr>
    </w:p>
    <w:sectPr w:rsidR="00000516" w:rsidSect="00000516">
      <w:headerReference w:type="default" r:id="rId10"/>
      <w:headerReference w:type="first" r:id="rId11"/>
      <w:type w:val="continuous"/>
      <w:pgSz w:w="16838" w:h="11906" w:orient="landscape"/>
      <w:pgMar w:top="1871" w:right="567" w:bottom="73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67D" w:rsidRDefault="0017367D">
      <w:r>
        <w:separator/>
      </w:r>
    </w:p>
  </w:endnote>
  <w:endnote w:type="continuationSeparator" w:id="0">
    <w:p w:rsidR="0017367D" w:rsidRDefault="00173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67D" w:rsidRDefault="0017367D">
      <w:r>
        <w:separator/>
      </w:r>
    </w:p>
  </w:footnote>
  <w:footnote w:type="continuationSeparator" w:id="0">
    <w:p w:rsidR="0017367D" w:rsidRDefault="001736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259409"/>
      <w:docPartObj>
        <w:docPartGallery w:val="Page Numbers (Top of Page)"/>
        <w:docPartUnique/>
      </w:docPartObj>
    </w:sdtPr>
    <w:sdtContent>
      <w:p w:rsidR="00F87B23" w:rsidRDefault="00F87B23">
        <w:pPr>
          <w:pStyle w:val="af8"/>
          <w:jc w:val="right"/>
        </w:pPr>
        <w:r w:rsidRPr="00F87B23">
          <w:rPr>
            <w:sz w:val="28"/>
            <w:szCs w:val="28"/>
          </w:rPr>
          <w:fldChar w:fldCharType="begin"/>
        </w:r>
        <w:r w:rsidRPr="00F87B23">
          <w:rPr>
            <w:sz w:val="28"/>
            <w:szCs w:val="28"/>
          </w:rPr>
          <w:instrText xml:space="preserve"> PAGE   \* MERGEFORMAT </w:instrText>
        </w:r>
        <w:r w:rsidRPr="00F87B23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770</w:t>
        </w:r>
        <w:r w:rsidRPr="00F87B23">
          <w:rPr>
            <w:sz w:val="28"/>
            <w:szCs w:val="28"/>
          </w:rPr>
          <w:fldChar w:fldCharType="end"/>
        </w:r>
      </w:p>
    </w:sdtContent>
  </w:sdt>
  <w:p w:rsidR="00000516" w:rsidRDefault="000005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457357"/>
      <w:docPartObj>
        <w:docPartGallery w:val="Page Numbers (Top of Page)"/>
        <w:docPartUnique/>
      </w:docPartObj>
    </w:sdtPr>
    <w:sdtContent>
      <w:p w:rsidR="00FF1064" w:rsidRDefault="00354A67">
        <w:pPr>
          <w:pStyle w:val="af8"/>
          <w:jc w:val="right"/>
        </w:pPr>
        <w:fldSimple w:instr=" PAGE   \* MERGEFORMAT ">
          <w:r w:rsidR="00FF1064">
            <w:rPr>
              <w:noProof/>
            </w:rPr>
            <w:t>1</w:t>
          </w:r>
        </w:fldSimple>
      </w:p>
    </w:sdtContent>
  </w:sdt>
  <w:p w:rsidR="00000516" w:rsidRDefault="0000051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516" w:rsidRDefault="00354A67">
    <w:pPr>
      <w:pStyle w:val="Header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 w:rsidR="00396F0E"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F87B23">
      <w:rPr>
        <w:noProof/>
        <w:sz w:val="28"/>
        <w:szCs w:val="28"/>
      </w:rPr>
      <w:t>773</w:t>
    </w:r>
    <w:r>
      <w:rPr>
        <w:sz w:val="28"/>
        <w:szCs w:val="28"/>
      </w:rPr>
      <w:fldChar w:fldCharType="end"/>
    </w:r>
  </w:p>
  <w:p w:rsidR="00000516" w:rsidRDefault="00000516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199352"/>
      <w:docPartObj>
        <w:docPartGallery w:val="Page Numbers (Top of Page)"/>
        <w:docPartUnique/>
      </w:docPartObj>
    </w:sdtPr>
    <w:sdtContent>
      <w:p w:rsidR="00000516" w:rsidRDefault="00396F0E">
        <w:pPr>
          <w:pStyle w:val="Header"/>
          <w:jc w:val="right"/>
          <w:rPr>
            <w:sz w:val="28"/>
            <w:szCs w:val="28"/>
          </w:rPr>
        </w:pPr>
        <w:r>
          <w:rPr>
            <w:sz w:val="28"/>
            <w:szCs w:val="28"/>
          </w:rPr>
          <w:t>953</w:t>
        </w:r>
      </w:p>
      <w:p w:rsidR="00000516" w:rsidRDefault="00354A67">
        <w:pPr>
          <w:pStyle w:val="Header"/>
          <w:rPr>
            <w:sz w:val="28"/>
            <w:szCs w:val="28"/>
          </w:rPr>
        </w:pPr>
      </w:p>
    </w:sdtContent>
  </w:sdt>
  <w:p w:rsidR="00000516" w:rsidRDefault="0000051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E5B0F"/>
    <w:multiLevelType w:val="hybridMultilevel"/>
    <w:tmpl w:val="38DA9608"/>
    <w:lvl w:ilvl="0" w:tplc="5838D5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F639E6">
      <w:start w:val="1"/>
      <w:numFmt w:val="lowerLetter"/>
      <w:lvlText w:val="%2."/>
      <w:lvlJc w:val="left"/>
      <w:pPr>
        <w:ind w:left="1440" w:hanging="360"/>
      </w:pPr>
    </w:lvl>
    <w:lvl w:ilvl="2" w:tplc="BB4E5230">
      <w:start w:val="1"/>
      <w:numFmt w:val="lowerRoman"/>
      <w:lvlText w:val="%3."/>
      <w:lvlJc w:val="right"/>
      <w:pPr>
        <w:ind w:left="2160" w:hanging="180"/>
      </w:pPr>
    </w:lvl>
    <w:lvl w:ilvl="3" w:tplc="963C0A76">
      <w:start w:val="1"/>
      <w:numFmt w:val="decimal"/>
      <w:lvlText w:val="%4."/>
      <w:lvlJc w:val="left"/>
      <w:pPr>
        <w:ind w:left="2880" w:hanging="360"/>
      </w:pPr>
    </w:lvl>
    <w:lvl w:ilvl="4" w:tplc="A508BE02">
      <w:start w:val="1"/>
      <w:numFmt w:val="lowerLetter"/>
      <w:lvlText w:val="%5."/>
      <w:lvlJc w:val="left"/>
      <w:pPr>
        <w:ind w:left="3600" w:hanging="360"/>
      </w:pPr>
    </w:lvl>
    <w:lvl w:ilvl="5" w:tplc="0436C92C">
      <w:start w:val="1"/>
      <w:numFmt w:val="lowerRoman"/>
      <w:lvlText w:val="%6."/>
      <w:lvlJc w:val="right"/>
      <w:pPr>
        <w:ind w:left="4320" w:hanging="180"/>
      </w:pPr>
    </w:lvl>
    <w:lvl w:ilvl="6" w:tplc="407E6F0E">
      <w:start w:val="1"/>
      <w:numFmt w:val="decimal"/>
      <w:lvlText w:val="%7."/>
      <w:lvlJc w:val="left"/>
      <w:pPr>
        <w:ind w:left="5040" w:hanging="360"/>
      </w:pPr>
    </w:lvl>
    <w:lvl w:ilvl="7" w:tplc="D9401334">
      <w:start w:val="1"/>
      <w:numFmt w:val="lowerLetter"/>
      <w:lvlText w:val="%8."/>
      <w:lvlJc w:val="left"/>
      <w:pPr>
        <w:ind w:left="5760" w:hanging="360"/>
      </w:pPr>
    </w:lvl>
    <w:lvl w:ilvl="8" w:tplc="0F0EF0B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CB4C95"/>
    <w:multiLevelType w:val="hybridMultilevel"/>
    <w:tmpl w:val="728823D6"/>
    <w:lvl w:ilvl="0" w:tplc="1F4885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103A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702E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9E0B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5897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CA4D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42F8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A26F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3AA1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000516"/>
    <w:rsid w:val="00000516"/>
    <w:rsid w:val="0017367D"/>
    <w:rsid w:val="00354A67"/>
    <w:rsid w:val="00396F0E"/>
    <w:rsid w:val="00573735"/>
    <w:rsid w:val="007B22DF"/>
    <w:rsid w:val="00814BA4"/>
    <w:rsid w:val="0090439C"/>
    <w:rsid w:val="009835D7"/>
    <w:rsid w:val="009E1524"/>
    <w:rsid w:val="00A2373A"/>
    <w:rsid w:val="00C50E32"/>
    <w:rsid w:val="00F87B23"/>
    <w:rsid w:val="00FF1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5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000516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000516"/>
    <w:rPr>
      <w:sz w:val="24"/>
      <w:szCs w:val="24"/>
    </w:rPr>
  </w:style>
  <w:style w:type="character" w:customStyle="1" w:styleId="QuoteChar">
    <w:name w:val="Quote Char"/>
    <w:link w:val="2"/>
    <w:uiPriority w:val="29"/>
    <w:rsid w:val="00000516"/>
    <w:rPr>
      <w:i/>
    </w:rPr>
  </w:style>
  <w:style w:type="character" w:customStyle="1" w:styleId="IntenseQuoteChar">
    <w:name w:val="Intense Quote Char"/>
    <w:link w:val="a5"/>
    <w:uiPriority w:val="30"/>
    <w:rsid w:val="00000516"/>
    <w:rPr>
      <w:i/>
    </w:rPr>
  </w:style>
  <w:style w:type="character" w:customStyle="1" w:styleId="FootnoteTextChar">
    <w:name w:val="Footnote Text Char"/>
    <w:link w:val="a6"/>
    <w:uiPriority w:val="99"/>
    <w:rsid w:val="00000516"/>
    <w:rPr>
      <w:sz w:val="18"/>
    </w:rPr>
  </w:style>
  <w:style w:type="character" w:customStyle="1" w:styleId="EndnoteTextChar">
    <w:name w:val="Endnote Text Char"/>
    <w:link w:val="a7"/>
    <w:uiPriority w:val="99"/>
    <w:rsid w:val="00000516"/>
    <w:rPr>
      <w:sz w:val="20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00051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000516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0051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000516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00051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00051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00051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00051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0051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00051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0051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00051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0051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00051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0051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00051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0051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000516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000516"/>
    <w:pPr>
      <w:ind w:left="720"/>
      <w:contextualSpacing/>
    </w:pPr>
  </w:style>
  <w:style w:type="paragraph" w:styleId="a9">
    <w:name w:val="No Spacing"/>
    <w:uiPriority w:val="1"/>
    <w:qFormat/>
    <w:rsid w:val="00000516"/>
  </w:style>
  <w:style w:type="paragraph" w:styleId="a3">
    <w:name w:val="Title"/>
    <w:basedOn w:val="a"/>
    <w:next w:val="a"/>
    <w:link w:val="aa"/>
    <w:uiPriority w:val="10"/>
    <w:qFormat/>
    <w:rsid w:val="00000516"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basedOn w:val="a0"/>
    <w:link w:val="a3"/>
    <w:uiPriority w:val="10"/>
    <w:rsid w:val="00000516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000516"/>
    <w:pPr>
      <w:spacing w:before="200" w:after="200"/>
    </w:pPr>
  </w:style>
  <w:style w:type="character" w:customStyle="1" w:styleId="ab">
    <w:name w:val="Подзаголовок Знак"/>
    <w:basedOn w:val="a0"/>
    <w:link w:val="a4"/>
    <w:uiPriority w:val="11"/>
    <w:rsid w:val="0000051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0051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00516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00051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5"/>
    <w:uiPriority w:val="30"/>
    <w:rsid w:val="00000516"/>
    <w:rPr>
      <w:i/>
    </w:rPr>
  </w:style>
  <w:style w:type="character" w:customStyle="1" w:styleId="HeaderChar">
    <w:name w:val="Header Char"/>
    <w:basedOn w:val="a0"/>
    <w:link w:val="Header"/>
    <w:uiPriority w:val="99"/>
    <w:rsid w:val="00000516"/>
  </w:style>
  <w:style w:type="character" w:customStyle="1" w:styleId="FooterChar">
    <w:name w:val="Footer Char"/>
    <w:basedOn w:val="a0"/>
    <w:link w:val="Footer"/>
    <w:uiPriority w:val="99"/>
    <w:rsid w:val="00000516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0051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000516"/>
  </w:style>
  <w:style w:type="table" w:styleId="ad">
    <w:name w:val="Table Grid"/>
    <w:basedOn w:val="a1"/>
    <w:uiPriority w:val="59"/>
    <w:rsid w:val="0000051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00051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0051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00051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0005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0005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0005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00051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0051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0051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0051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0051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0051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0051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00051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0051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0051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0051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0051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0051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0051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00051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0051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0051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0051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0051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0051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0051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0051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0051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0051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0051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0051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0051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0051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0005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005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005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005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005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005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0051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0051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0051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0051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0051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0051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0051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0051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0051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00051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0051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0051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0051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0051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0051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00516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000516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00516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00516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00516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00516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00516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0051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000516"/>
    <w:rPr>
      <w:color w:val="0000FF" w:themeColor="hyperlink"/>
      <w:u w:val="single"/>
    </w:rPr>
  </w:style>
  <w:style w:type="paragraph" w:styleId="a6">
    <w:name w:val="footnote text"/>
    <w:basedOn w:val="a"/>
    <w:link w:val="af"/>
    <w:uiPriority w:val="99"/>
    <w:semiHidden/>
    <w:unhideWhenUsed/>
    <w:rsid w:val="00000516"/>
    <w:pPr>
      <w:spacing w:after="40"/>
    </w:pPr>
    <w:rPr>
      <w:sz w:val="18"/>
    </w:rPr>
  </w:style>
  <w:style w:type="character" w:customStyle="1" w:styleId="af">
    <w:name w:val="Текст сноски Знак"/>
    <w:link w:val="a6"/>
    <w:uiPriority w:val="99"/>
    <w:rsid w:val="00000516"/>
    <w:rPr>
      <w:sz w:val="18"/>
    </w:rPr>
  </w:style>
  <w:style w:type="character" w:styleId="af0">
    <w:name w:val="footnote reference"/>
    <w:basedOn w:val="a0"/>
    <w:uiPriority w:val="99"/>
    <w:unhideWhenUsed/>
    <w:rsid w:val="00000516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000516"/>
    <w:rPr>
      <w:sz w:val="20"/>
    </w:rPr>
  </w:style>
  <w:style w:type="character" w:customStyle="1" w:styleId="af1">
    <w:name w:val="Текст концевой сноски Знак"/>
    <w:link w:val="a7"/>
    <w:uiPriority w:val="99"/>
    <w:rsid w:val="00000516"/>
    <w:rPr>
      <w:sz w:val="20"/>
    </w:rPr>
  </w:style>
  <w:style w:type="character" w:styleId="af2">
    <w:name w:val="endnote reference"/>
    <w:basedOn w:val="a0"/>
    <w:uiPriority w:val="99"/>
    <w:semiHidden/>
    <w:unhideWhenUsed/>
    <w:rsid w:val="00000516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000516"/>
    <w:pPr>
      <w:spacing w:after="57"/>
    </w:pPr>
  </w:style>
  <w:style w:type="paragraph" w:styleId="21">
    <w:name w:val="toc 2"/>
    <w:basedOn w:val="a"/>
    <w:next w:val="a"/>
    <w:uiPriority w:val="39"/>
    <w:unhideWhenUsed/>
    <w:rsid w:val="0000051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0051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0051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0051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0051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0051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0051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00516"/>
    <w:pPr>
      <w:spacing w:after="57"/>
      <w:ind w:left="2268"/>
    </w:pPr>
  </w:style>
  <w:style w:type="paragraph" w:styleId="af3">
    <w:name w:val="TOC Heading"/>
    <w:uiPriority w:val="39"/>
    <w:unhideWhenUsed/>
    <w:rsid w:val="00000516"/>
  </w:style>
  <w:style w:type="paragraph" w:styleId="af4">
    <w:name w:val="table of figures"/>
    <w:basedOn w:val="a"/>
    <w:next w:val="a"/>
    <w:uiPriority w:val="99"/>
    <w:unhideWhenUsed/>
    <w:rsid w:val="00000516"/>
  </w:style>
  <w:style w:type="paragraph" w:styleId="af5">
    <w:name w:val="Balloon Text"/>
    <w:basedOn w:val="a"/>
    <w:semiHidden/>
    <w:rsid w:val="00000516"/>
    <w:rPr>
      <w:rFonts w:ascii="Tahoma" w:hAnsi="Tahoma" w:cs="Tahoma"/>
      <w:sz w:val="16"/>
      <w:szCs w:val="16"/>
    </w:rPr>
  </w:style>
  <w:style w:type="paragraph" w:customStyle="1" w:styleId="Header">
    <w:name w:val="Header"/>
    <w:basedOn w:val="a"/>
    <w:link w:val="af6"/>
    <w:uiPriority w:val="99"/>
    <w:rsid w:val="0000051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Header"/>
    <w:uiPriority w:val="99"/>
    <w:rsid w:val="00000516"/>
    <w:rPr>
      <w:sz w:val="24"/>
      <w:szCs w:val="24"/>
    </w:rPr>
  </w:style>
  <w:style w:type="paragraph" w:customStyle="1" w:styleId="Footer">
    <w:name w:val="Footer"/>
    <w:basedOn w:val="a"/>
    <w:link w:val="af7"/>
    <w:rsid w:val="00000516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Footer"/>
    <w:rsid w:val="00000516"/>
    <w:rPr>
      <w:sz w:val="24"/>
      <w:szCs w:val="24"/>
    </w:rPr>
  </w:style>
  <w:style w:type="paragraph" w:styleId="af8">
    <w:name w:val="header"/>
    <w:basedOn w:val="a"/>
    <w:link w:val="10"/>
    <w:uiPriority w:val="99"/>
    <w:unhideWhenUsed/>
    <w:rsid w:val="00FF1064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basedOn w:val="a0"/>
    <w:link w:val="af8"/>
    <w:uiPriority w:val="99"/>
    <w:semiHidden/>
    <w:rsid w:val="00FF1064"/>
    <w:rPr>
      <w:sz w:val="24"/>
      <w:szCs w:val="24"/>
    </w:rPr>
  </w:style>
  <w:style w:type="paragraph" w:styleId="af9">
    <w:name w:val="footer"/>
    <w:basedOn w:val="a"/>
    <w:link w:val="11"/>
    <w:uiPriority w:val="99"/>
    <w:semiHidden/>
    <w:unhideWhenUsed/>
    <w:rsid w:val="00FF1064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link w:val="af9"/>
    <w:uiPriority w:val="99"/>
    <w:semiHidden/>
    <w:rsid w:val="00FF106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C68D8-83A8-4019-A228-3348EF111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30</vt:lpstr>
    </vt:vector>
  </TitlesOfParts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30</dc:title>
  <dc:creator>Новак Елена Александровна</dc:creator>
  <cp:lastModifiedBy>Болдина</cp:lastModifiedBy>
  <cp:revision>50</cp:revision>
  <dcterms:created xsi:type="dcterms:W3CDTF">2023-06-26T14:39:00Z</dcterms:created>
  <dcterms:modified xsi:type="dcterms:W3CDTF">2024-05-29T13:05:00Z</dcterms:modified>
</cp:coreProperties>
</file>